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734" w:rsidRPr="0028477D" w:rsidRDefault="00EB258D" w:rsidP="00CC0AD3">
      <w:pPr>
        <w:pStyle w:val="Header"/>
        <w:jc w:val="center"/>
        <w:rPr>
          <w:sz w:val="20"/>
        </w:rPr>
      </w:pPr>
      <w:r w:rsidRPr="0028477D">
        <w:rPr>
          <w:b/>
          <w:sz w:val="32"/>
          <w:szCs w:val="36"/>
        </w:rPr>
        <w:t xml:space="preserve">Parent Notification </w:t>
      </w:r>
      <w:r w:rsidR="00CC0AD3" w:rsidRPr="0028477D">
        <w:rPr>
          <w:b/>
          <w:sz w:val="32"/>
          <w:szCs w:val="36"/>
        </w:rPr>
        <w:t xml:space="preserve">of Initial Placement in the ESOL Program </w:t>
      </w:r>
    </w:p>
    <w:tbl>
      <w:tblPr>
        <w:tblStyle w:val="TableGrid"/>
        <w:tblW w:w="10795" w:type="dxa"/>
        <w:tblLook w:val="04A0" w:firstRow="1" w:lastRow="0" w:firstColumn="1" w:lastColumn="0" w:noHBand="0" w:noVBand="1"/>
      </w:tblPr>
      <w:tblGrid>
        <w:gridCol w:w="3055"/>
        <w:gridCol w:w="5400"/>
        <w:gridCol w:w="2340"/>
      </w:tblGrid>
      <w:tr w:rsidR="00EC7B94" w:rsidRPr="00A61DF5" w:rsidTr="00A61DF5">
        <w:trPr>
          <w:trHeight w:val="332"/>
        </w:trPr>
        <w:tc>
          <w:tcPr>
            <w:tcW w:w="3055" w:type="dxa"/>
          </w:tcPr>
          <w:p w:rsidR="00EC7B94" w:rsidRPr="00A61DF5" w:rsidRDefault="00EC7B94" w:rsidP="00EB258D">
            <w:pPr>
              <w:rPr>
                <w:sz w:val="20"/>
                <w:szCs w:val="20"/>
              </w:rPr>
            </w:pPr>
            <w:r w:rsidRPr="00A61DF5">
              <w:rPr>
                <w:sz w:val="20"/>
                <w:szCs w:val="20"/>
              </w:rPr>
              <w:t xml:space="preserve">Date: </w:t>
            </w:r>
            <w:sdt>
              <w:sdtPr>
                <w:rPr>
                  <w:sz w:val="20"/>
                  <w:szCs w:val="20"/>
                </w:rPr>
                <w:alias w:val="Date"/>
                <w:tag w:val="Date"/>
                <w:id w:val="1375658224"/>
                <w:placeholder>
                  <w:docPart w:val="1BFF1CA91493405A93E2BD5DBD4F30C1"/>
                </w:placeholder>
                <w:showingPlcHdr/>
                <w15:appearance w15:val="hidden"/>
                <w:date>
                  <w:dateFormat w:val="M/d/yyyy"/>
                  <w:lid w:val="en-US"/>
                  <w:storeMappedDataAs w:val="dateTime"/>
                  <w:calendar w:val="gregorian"/>
                </w:date>
              </w:sdtPr>
              <w:sdtEndPr/>
              <w:sdtContent>
                <w:r w:rsidRPr="00A61DF5">
                  <w:rPr>
                    <w:rStyle w:val="PlaceholderText"/>
                    <w:sz w:val="20"/>
                    <w:szCs w:val="20"/>
                  </w:rPr>
                  <w:t>Click or tap to enter a date.</w:t>
                </w:r>
              </w:sdtContent>
            </w:sdt>
          </w:p>
        </w:tc>
        <w:tc>
          <w:tcPr>
            <w:tcW w:w="5400" w:type="dxa"/>
          </w:tcPr>
          <w:p w:rsidR="00EC7B94" w:rsidRPr="00A61DF5" w:rsidRDefault="00EC7B94" w:rsidP="00EB258D">
            <w:pPr>
              <w:rPr>
                <w:sz w:val="20"/>
                <w:szCs w:val="20"/>
              </w:rPr>
            </w:pPr>
            <w:r w:rsidRPr="00A61DF5">
              <w:rPr>
                <w:sz w:val="20"/>
                <w:szCs w:val="20"/>
              </w:rPr>
              <w:t xml:space="preserve">Student Name: </w:t>
            </w:r>
          </w:p>
        </w:tc>
        <w:tc>
          <w:tcPr>
            <w:tcW w:w="2340" w:type="dxa"/>
            <w:tcBorders>
              <w:bottom w:val="nil"/>
            </w:tcBorders>
          </w:tcPr>
          <w:p w:rsidR="00EC7B94" w:rsidRPr="00A61DF5" w:rsidRDefault="00E729D5" w:rsidP="00EB258D">
            <w:pPr>
              <w:rPr>
                <w:sz w:val="20"/>
                <w:szCs w:val="20"/>
              </w:rPr>
            </w:pPr>
            <w:sdt>
              <w:sdtPr>
                <w:rPr>
                  <w:sz w:val="20"/>
                  <w:szCs w:val="20"/>
                </w:rPr>
                <w:id w:val="-1807621481"/>
                <w14:checkbox>
                  <w14:checked w14:val="0"/>
                  <w14:checkedState w14:val="2612" w14:font="MS Gothic"/>
                  <w14:uncheckedState w14:val="2610" w14:font="MS Gothic"/>
                </w14:checkbox>
              </w:sdtPr>
              <w:sdtEndPr/>
              <w:sdtContent>
                <w:r w:rsidR="00A41D72" w:rsidRPr="00A61DF5">
                  <w:rPr>
                    <w:rFonts w:ascii="Segoe UI Symbol" w:eastAsia="MS Gothic" w:hAnsi="Segoe UI Symbol" w:cs="Segoe UI Symbol"/>
                    <w:sz w:val="20"/>
                    <w:szCs w:val="20"/>
                  </w:rPr>
                  <w:t>☐</w:t>
                </w:r>
              </w:sdtContent>
            </w:sdt>
            <w:r w:rsidR="00A41D72" w:rsidRPr="00A61DF5">
              <w:rPr>
                <w:sz w:val="20"/>
                <w:szCs w:val="20"/>
              </w:rPr>
              <w:t xml:space="preserve"> </w:t>
            </w:r>
            <w:r w:rsidR="00EC7B94" w:rsidRPr="00A61DF5">
              <w:rPr>
                <w:sz w:val="20"/>
                <w:szCs w:val="20"/>
              </w:rPr>
              <w:t>Initial Placement</w:t>
            </w:r>
          </w:p>
        </w:tc>
      </w:tr>
      <w:tr w:rsidR="00EC7B94" w:rsidRPr="00A61DF5" w:rsidTr="00A61DF5">
        <w:trPr>
          <w:trHeight w:val="350"/>
        </w:trPr>
        <w:tc>
          <w:tcPr>
            <w:tcW w:w="3055" w:type="dxa"/>
          </w:tcPr>
          <w:p w:rsidR="00EC7B94" w:rsidRPr="00A61DF5" w:rsidRDefault="00EC7B94" w:rsidP="00EB258D">
            <w:pPr>
              <w:rPr>
                <w:sz w:val="20"/>
                <w:szCs w:val="20"/>
              </w:rPr>
            </w:pPr>
            <w:r w:rsidRPr="00A61DF5">
              <w:rPr>
                <w:sz w:val="20"/>
                <w:szCs w:val="20"/>
              </w:rPr>
              <w:t xml:space="preserve">Grade: </w:t>
            </w:r>
          </w:p>
        </w:tc>
        <w:tc>
          <w:tcPr>
            <w:tcW w:w="5400" w:type="dxa"/>
          </w:tcPr>
          <w:p w:rsidR="00EC7B94" w:rsidRPr="00A61DF5" w:rsidRDefault="00EC7B94" w:rsidP="00EB258D">
            <w:pPr>
              <w:rPr>
                <w:sz w:val="20"/>
                <w:szCs w:val="20"/>
              </w:rPr>
            </w:pPr>
            <w:r w:rsidRPr="00A61DF5">
              <w:rPr>
                <w:sz w:val="20"/>
                <w:szCs w:val="20"/>
              </w:rPr>
              <w:t xml:space="preserve">School:  </w:t>
            </w:r>
          </w:p>
        </w:tc>
        <w:tc>
          <w:tcPr>
            <w:tcW w:w="2340" w:type="dxa"/>
            <w:tcBorders>
              <w:top w:val="nil"/>
            </w:tcBorders>
          </w:tcPr>
          <w:p w:rsidR="00EC7B94" w:rsidRPr="00A61DF5" w:rsidRDefault="00E729D5" w:rsidP="00EB258D">
            <w:pPr>
              <w:rPr>
                <w:sz w:val="20"/>
                <w:szCs w:val="20"/>
              </w:rPr>
            </w:pPr>
            <w:sdt>
              <w:sdtPr>
                <w:rPr>
                  <w:sz w:val="20"/>
                  <w:szCs w:val="20"/>
                </w:rPr>
                <w:id w:val="362643886"/>
                <w14:checkbox>
                  <w14:checked w14:val="0"/>
                  <w14:checkedState w14:val="2612" w14:font="MS Gothic"/>
                  <w14:uncheckedState w14:val="2610" w14:font="MS Gothic"/>
                </w14:checkbox>
              </w:sdtPr>
              <w:sdtEndPr/>
              <w:sdtContent>
                <w:r w:rsidR="00A41D72" w:rsidRPr="00A61DF5">
                  <w:rPr>
                    <w:rFonts w:ascii="Segoe UI Symbol" w:eastAsia="MS Gothic" w:hAnsi="Segoe UI Symbol" w:cs="Segoe UI Symbol"/>
                    <w:sz w:val="20"/>
                    <w:szCs w:val="20"/>
                  </w:rPr>
                  <w:t>☐</w:t>
                </w:r>
              </w:sdtContent>
            </w:sdt>
            <w:r w:rsidR="00A41D72" w:rsidRPr="00A61DF5">
              <w:rPr>
                <w:sz w:val="20"/>
                <w:szCs w:val="20"/>
              </w:rPr>
              <w:t xml:space="preserve"> </w:t>
            </w:r>
            <w:r w:rsidR="00EC7B94" w:rsidRPr="00A61DF5">
              <w:rPr>
                <w:sz w:val="20"/>
                <w:szCs w:val="20"/>
              </w:rPr>
              <w:t>Continuing Placement</w:t>
            </w:r>
          </w:p>
        </w:tc>
      </w:tr>
    </w:tbl>
    <w:p w:rsidR="00EB258D" w:rsidRPr="00A61DF5" w:rsidRDefault="00EB258D" w:rsidP="00A41D72">
      <w:pPr>
        <w:spacing w:before="240"/>
        <w:rPr>
          <w:sz w:val="20"/>
          <w:szCs w:val="20"/>
        </w:rPr>
      </w:pPr>
      <w:r w:rsidRPr="00A61DF5">
        <w:rPr>
          <w:sz w:val="20"/>
          <w:szCs w:val="20"/>
        </w:rPr>
        <w:t>Dear Parent</w:t>
      </w:r>
      <w:r w:rsidR="008425E9" w:rsidRPr="00A61DF5">
        <w:rPr>
          <w:sz w:val="20"/>
          <w:szCs w:val="20"/>
        </w:rPr>
        <w:t>(s)</w:t>
      </w:r>
      <w:r w:rsidRPr="00A61DF5">
        <w:rPr>
          <w:sz w:val="20"/>
          <w:szCs w:val="20"/>
        </w:rPr>
        <w:t>/Guardian</w:t>
      </w:r>
      <w:r w:rsidR="008425E9" w:rsidRPr="00A61DF5">
        <w:rPr>
          <w:sz w:val="20"/>
          <w:szCs w:val="20"/>
        </w:rPr>
        <w:t>(s)</w:t>
      </w:r>
      <w:r w:rsidRPr="00A61DF5">
        <w:rPr>
          <w:sz w:val="20"/>
          <w:szCs w:val="20"/>
        </w:rPr>
        <w:t xml:space="preserve">, </w:t>
      </w:r>
    </w:p>
    <w:p w:rsidR="0028477D" w:rsidRPr="00A61DF5" w:rsidRDefault="0028477D" w:rsidP="0028477D">
      <w:pPr>
        <w:pStyle w:val="Default"/>
        <w:tabs>
          <w:tab w:val="right" w:pos="10620"/>
        </w:tabs>
        <w:rPr>
          <w:rFonts w:asciiTheme="minorHAnsi" w:hAnsiTheme="minorHAnsi"/>
          <w:sz w:val="20"/>
          <w:szCs w:val="20"/>
        </w:rPr>
      </w:pPr>
      <w:r w:rsidRPr="00A61DF5">
        <w:rPr>
          <w:rFonts w:asciiTheme="minorHAnsi" w:hAnsiTheme="minorHAnsi"/>
          <w:sz w:val="20"/>
          <w:szCs w:val="20"/>
        </w:rPr>
        <w:t xml:space="preserve">When you registered your child for school, you completed the Home Language Survey and indicated that your child: </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has a first language other than English; and/or</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most frequently speaks a language other than English; and/or</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 xml:space="preserve">lives in a home where a language other than English is spoken by adults.  </w:t>
      </w:r>
    </w:p>
    <w:p w:rsidR="0028477D" w:rsidRPr="00A61DF5" w:rsidRDefault="0028477D" w:rsidP="0028477D">
      <w:pPr>
        <w:pStyle w:val="Default"/>
        <w:tabs>
          <w:tab w:val="right" w:pos="10620"/>
        </w:tabs>
        <w:rPr>
          <w:rFonts w:asciiTheme="minorHAnsi" w:hAnsiTheme="minorHAnsi"/>
          <w:sz w:val="20"/>
          <w:szCs w:val="20"/>
        </w:rPr>
      </w:pPr>
    </w:p>
    <w:p w:rsidR="0028477D" w:rsidRPr="00A61DF5" w:rsidRDefault="0028477D" w:rsidP="0028477D">
      <w:pPr>
        <w:pStyle w:val="Default"/>
        <w:tabs>
          <w:tab w:val="right" w:pos="10620"/>
        </w:tabs>
        <w:rPr>
          <w:rFonts w:asciiTheme="minorHAnsi" w:hAnsiTheme="minorHAnsi"/>
          <w:sz w:val="20"/>
          <w:szCs w:val="20"/>
        </w:rPr>
      </w:pPr>
      <w:r w:rsidRPr="00A61DF5">
        <w:rPr>
          <w:rFonts w:asciiTheme="minorHAnsi" w:hAnsiTheme="minorHAnsi"/>
          <w:sz w:val="20"/>
          <w:szCs w:val="20"/>
        </w:rPr>
        <w:t>Based on your “yes” answer(s) on the Home Language Survey, we are required by Federal/State regulations (F.A.C. 6A-6.0902) to test your student for proficiency in the English language to determine if he/she qualifies for English for Speakers of Other Languages (ESOL) services.</w:t>
      </w:r>
    </w:p>
    <w:p w:rsidR="0028477D" w:rsidRPr="00A61DF5" w:rsidRDefault="0028477D" w:rsidP="0028477D">
      <w:pPr>
        <w:pStyle w:val="Default"/>
        <w:tabs>
          <w:tab w:val="right" w:pos="10620"/>
        </w:tabs>
        <w:rPr>
          <w:rFonts w:asciiTheme="minorHAnsi" w:hAnsiTheme="minorHAnsi"/>
          <w:sz w:val="20"/>
          <w:szCs w:val="20"/>
        </w:rPr>
      </w:pPr>
    </w:p>
    <w:p w:rsidR="0028477D" w:rsidRPr="00A61DF5" w:rsidRDefault="0028477D" w:rsidP="0028477D">
      <w:pPr>
        <w:autoSpaceDE w:val="0"/>
        <w:autoSpaceDN w:val="0"/>
        <w:adjustRightInd w:val="0"/>
        <w:spacing w:after="0"/>
        <w:rPr>
          <w:b/>
          <w:sz w:val="20"/>
          <w:szCs w:val="20"/>
        </w:rPr>
      </w:pPr>
      <w:r w:rsidRPr="00A61DF5">
        <w:rPr>
          <w:b/>
          <w:sz w:val="20"/>
          <w:szCs w:val="20"/>
        </w:rPr>
        <w:t xml:space="preserve">This is to notify you that your child was assessed and now qualifies for the ESOL Program based on the following criteria: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1D72" w:rsidRPr="00A61DF5" w:rsidTr="0028477D">
        <w:tc>
          <w:tcPr>
            <w:tcW w:w="4675" w:type="dxa"/>
          </w:tcPr>
          <w:p w:rsidR="00A41D72" w:rsidRPr="00A61DF5" w:rsidRDefault="00E729D5" w:rsidP="00A41D72">
            <w:pPr>
              <w:rPr>
                <w:sz w:val="20"/>
                <w:szCs w:val="20"/>
              </w:rPr>
            </w:pPr>
            <w:sdt>
              <w:sdtPr>
                <w:rPr>
                  <w:sz w:val="20"/>
                  <w:szCs w:val="20"/>
                </w:rPr>
                <w:id w:val="1399408424"/>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sz w:val="20"/>
                <w:szCs w:val="20"/>
              </w:rPr>
              <w:t>Score on the W-APT (Kindergarten)</w:t>
            </w:r>
          </w:p>
        </w:tc>
        <w:tc>
          <w:tcPr>
            <w:tcW w:w="4675" w:type="dxa"/>
          </w:tcPr>
          <w:p w:rsidR="00A41D72" w:rsidRPr="00A61DF5" w:rsidRDefault="00A41D72" w:rsidP="00A41D72">
            <w:pPr>
              <w:rPr>
                <w:sz w:val="20"/>
                <w:szCs w:val="20"/>
              </w:rPr>
            </w:pPr>
            <w:r w:rsidRPr="00A61DF5">
              <w:rPr>
                <w:sz w:val="20"/>
                <w:szCs w:val="20"/>
              </w:rPr>
              <w:t xml:space="preserve">Score: </w:t>
            </w:r>
          </w:p>
        </w:tc>
      </w:tr>
      <w:tr w:rsidR="00A41D72" w:rsidRPr="00A61DF5" w:rsidTr="0028477D">
        <w:tc>
          <w:tcPr>
            <w:tcW w:w="4675" w:type="dxa"/>
          </w:tcPr>
          <w:p w:rsidR="00A41D72" w:rsidRPr="00A61DF5" w:rsidRDefault="00E729D5" w:rsidP="00A41D72">
            <w:pPr>
              <w:pStyle w:val="Default"/>
              <w:tabs>
                <w:tab w:val="right" w:pos="10620"/>
              </w:tabs>
              <w:rPr>
                <w:rFonts w:asciiTheme="minorHAnsi" w:hAnsiTheme="minorHAnsi"/>
                <w:sz w:val="20"/>
                <w:szCs w:val="20"/>
              </w:rPr>
            </w:pPr>
            <w:sdt>
              <w:sdtPr>
                <w:rPr>
                  <w:rFonts w:asciiTheme="minorHAnsi" w:hAnsiTheme="minorHAnsi"/>
                  <w:sz w:val="20"/>
                  <w:szCs w:val="20"/>
                </w:rPr>
                <w:id w:val="405889686"/>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rFonts w:asciiTheme="minorHAnsi" w:hAnsiTheme="minorHAnsi"/>
                <w:sz w:val="20"/>
                <w:szCs w:val="20"/>
              </w:rPr>
              <w:t xml:space="preserve"> </w:t>
            </w:r>
            <w:r w:rsidR="00A41D72" w:rsidRPr="00A61DF5">
              <w:rPr>
                <w:rFonts w:asciiTheme="minorHAnsi" w:hAnsiTheme="minorHAnsi"/>
                <w:sz w:val="20"/>
                <w:szCs w:val="20"/>
              </w:rPr>
              <w:t xml:space="preserve">Score on the WIDA Screener (Grades 1-12) </w:t>
            </w:r>
          </w:p>
        </w:tc>
        <w:tc>
          <w:tcPr>
            <w:tcW w:w="4675" w:type="dxa"/>
          </w:tcPr>
          <w:p w:rsidR="00A41D72" w:rsidRPr="00A61DF5" w:rsidRDefault="00A41D72" w:rsidP="00A41D72">
            <w:pPr>
              <w:rPr>
                <w:sz w:val="20"/>
                <w:szCs w:val="20"/>
              </w:rPr>
            </w:pPr>
            <w:r w:rsidRPr="00A61DF5">
              <w:rPr>
                <w:sz w:val="20"/>
                <w:szCs w:val="20"/>
              </w:rPr>
              <w:t xml:space="preserve">Score: </w:t>
            </w:r>
          </w:p>
        </w:tc>
      </w:tr>
      <w:tr w:rsidR="00A41D72" w:rsidRPr="00A61DF5" w:rsidTr="0028477D">
        <w:tc>
          <w:tcPr>
            <w:tcW w:w="9350" w:type="dxa"/>
            <w:gridSpan w:val="2"/>
          </w:tcPr>
          <w:p w:rsidR="00A41D72" w:rsidRPr="00A61DF5" w:rsidRDefault="00A41D72" w:rsidP="00A41D72">
            <w:pPr>
              <w:rPr>
                <w:sz w:val="20"/>
                <w:szCs w:val="20"/>
              </w:rPr>
            </w:pPr>
            <w:r w:rsidRPr="00A61DF5">
              <w:rPr>
                <w:rFonts w:cs="Arial"/>
                <w:color w:val="000000"/>
                <w:sz w:val="20"/>
                <w:szCs w:val="20"/>
              </w:rPr>
              <w:t>Other criteria such as</w:t>
            </w:r>
            <w:r w:rsidRPr="00A61DF5">
              <w:rPr>
                <w:sz w:val="20"/>
                <w:szCs w:val="20"/>
              </w:rPr>
              <w:t>:</w:t>
            </w:r>
          </w:p>
          <w:p w:rsidR="00A41D72" w:rsidRPr="00A61DF5" w:rsidRDefault="00E729D5" w:rsidP="0028477D">
            <w:pPr>
              <w:widowControl w:val="0"/>
              <w:tabs>
                <w:tab w:val="left" w:pos="360"/>
                <w:tab w:val="left" w:pos="360"/>
                <w:tab w:val="left" w:pos="360"/>
                <w:tab w:val="left" w:pos="360"/>
              </w:tabs>
              <w:overflowPunct w:val="0"/>
              <w:autoSpaceDE w:val="0"/>
              <w:autoSpaceDN w:val="0"/>
              <w:adjustRightInd w:val="0"/>
              <w:ind w:left="360"/>
              <w:jc w:val="both"/>
              <w:textAlignment w:val="baseline"/>
              <w:rPr>
                <w:noProof/>
                <w:sz w:val="20"/>
                <w:szCs w:val="20"/>
              </w:rPr>
            </w:pPr>
            <w:sdt>
              <w:sdtPr>
                <w:rPr>
                  <w:sz w:val="20"/>
                  <w:szCs w:val="20"/>
                </w:rPr>
                <w:id w:val="1961068633"/>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noProof/>
                <w:sz w:val="20"/>
                <w:szCs w:val="20"/>
              </w:rPr>
              <w:t>Extent and nature of prior educational experience, social experience, and a student interview</w:t>
            </w:r>
          </w:p>
          <w:p w:rsidR="00A41D72" w:rsidRPr="00A61DF5" w:rsidRDefault="00E729D5" w:rsidP="0028477D">
            <w:pPr>
              <w:widowControl w:val="0"/>
              <w:overflowPunct w:val="0"/>
              <w:autoSpaceDE w:val="0"/>
              <w:autoSpaceDN w:val="0"/>
              <w:adjustRightInd w:val="0"/>
              <w:ind w:left="608" w:hanging="248"/>
              <w:textAlignment w:val="baseline"/>
              <w:rPr>
                <w:noProof/>
                <w:sz w:val="20"/>
                <w:szCs w:val="20"/>
              </w:rPr>
            </w:pPr>
            <w:sdt>
              <w:sdtPr>
                <w:rPr>
                  <w:sz w:val="20"/>
                  <w:szCs w:val="20"/>
                </w:rPr>
                <w:id w:val="446051912"/>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Written recommendations and observations by current and previous instructional and supportive services personnel</w:t>
            </w:r>
          </w:p>
          <w:p w:rsidR="00A41D72" w:rsidRPr="00A61DF5" w:rsidRDefault="00E729D5" w:rsidP="0028477D">
            <w:pPr>
              <w:tabs>
                <w:tab w:val="left" w:pos="720"/>
                <w:tab w:val="left" w:pos="1392"/>
                <w:tab w:val="left" w:pos="1704"/>
              </w:tabs>
              <w:autoSpaceDE w:val="0"/>
              <w:autoSpaceDN w:val="0"/>
              <w:adjustRightInd w:val="0"/>
              <w:ind w:left="608" w:hanging="248"/>
              <w:rPr>
                <w:rFonts w:cs="Arial"/>
                <w:color w:val="000000"/>
                <w:sz w:val="20"/>
                <w:szCs w:val="20"/>
              </w:rPr>
            </w:pPr>
            <w:sdt>
              <w:sdtPr>
                <w:rPr>
                  <w:sz w:val="20"/>
                  <w:szCs w:val="20"/>
                </w:rPr>
                <w:id w:val="-968202391"/>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Level of mastery of basic competencies/skills in English and home language according to appropriate local, state, and national criterion-referenced standardized tests</w:t>
            </w:r>
          </w:p>
          <w:p w:rsidR="00A41D72" w:rsidRPr="00A61DF5" w:rsidRDefault="00E729D5" w:rsidP="0028477D">
            <w:pPr>
              <w:tabs>
                <w:tab w:val="left" w:pos="720"/>
                <w:tab w:val="left" w:pos="1392"/>
                <w:tab w:val="left" w:pos="1704"/>
              </w:tabs>
              <w:autoSpaceDE w:val="0"/>
              <w:autoSpaceDN w:val="0"/>
              <w:adjustRightInd w:val="0"/>
              <w:ind w:left="360"/>
              <w:rPr>
                <w:rFonts w:cs="Arial"/>
                <w:color w:val="000000"/>
                <w:sz w:val="20"/>
                <w:szCs w:val="20"/>
              </w:rPr>
            </w:pPr>
            <w:sdt>
              <w:sdtPr>
                <w:rPr>
                  <w:sz w:val="20"/>
                  <w:szCs w:val="20"/>
                </w:rPr>
                <w:id w:val="-1940979626"/>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Grades from current or previous years</w:t>
            </w:r>
          </w:p>
        </w:tc>
      </w:tr>
    </w:tbl>
    <w:p w:rsidR="0028477D" w:rsidRPr="00A61DF5" w:rsidRDefault="0028477D" w:rsidP="00CC0AD3">
      <w:pPr>
        <w:pStyle w:val="qowt-stl-nospacing"/>
        <w:spacing w:before="0" w:beforeAutospacing="0" w:after="0" w:afterAutospacing="0"/>
        <w:jc w:val="both"/>
        <w:rPr>
          <w:rFonts w:asciiTheme="minorHAnsi" w:hAnsiTheme="minorHAnsi"/>
          <w:b/>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 xml:space="preserve">Goals of the ESOL Program </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 xml:space="preserve">The goal of the ESOL program is to help your child become proficient in the English Language, </w:t>
      </w:r>
      <w:proofErr w:type="gramStart"/>
      <w:r w:rsidRPr="00A61DF5">
        <w:rPr>
          <w:rFonts w:asciiTheme="minorHAnsi" w:hAnsiTheme="minorHAnsi"/>
          <w:sz w:val="20"/>
          <w:szCs w:val="20"/>
        </w:rPr>
        <w:t>in order to</w:t>
      </w:r>
      <w:proofErr w:type="gramEnd"/>
      <w:r w:rsidRPr="00A61DF5">
        <w:rPr>
          <w:rFonts w:asciiTheme="minorHAnsi" w:hAnsiTheme="minorHAnsi"/>
          <w:sz w:val="20"/>
          <w:szCs w:val="20"/>
        </w:rPr>
        <w:t xml:space="preserve"> meet appropriate academic achievement standards for grade promotion and graduation. The ESOL programs adjust instruction to the child’s strengths and needs.</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Invitation to Participate</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You are invited and encouraged to participate in developing your child’s Individual English Language Learner (ELL) Student Plan, which describes how your child will progress in meeting proficiency levels and meet academic standards. Your child will participate in the following:</w:t>
      </w:r>
    </w:p>
    <w:p w:rsidR="00CC0AD3" w:rsidRPr="00A61DF5" w:rsidRDefault="00E729D5"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863409323"/>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Mainstream/Inclusion Language Arts (Students receive instruction with both ELLs and non-ELLs)</w:t>
      </w:r>
    </w:p>
    <w:p w:rsidR="00CC0AD3" w:rsidRPr="00A61DF5" w:rsidRDefault="00E729D5"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931042193"/>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Mainstream/Inclusion Basic Subject Areas (Math, Science, Social Studies, Computer Literacy)</w:t>
      </w:r>
    </w:p>
    <w:p w:rsidR="00CC0AD3" w:rsidRPr="00A61DF5" w:rsidRDefault="00E729D5"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856007555"/>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Other: ________________________________________________________________________</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 xml:space="preserve">Testing Accommodations </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We are required to offer assessment accommodations to ELLs who are currently receiving ESOL services. All ELL students are expected to participate in district and state assessments, to include FCAT/FSA. The following accommodations will be offered to your child:</w:t>
      </w:r>
    </w:p>
    <w:p w:rsidR="00CC0AD3" w:rsidRPr="00A61DF5" w:rsidRDefault="00CC0AD3" w:rsidP="00A61DF5">
      <w:pPr>
        <w:pStyle w:val="qowt-stl-nospacing"/>
        <w:numPr>
          <w:ilvl w:val="0"/>
          <w:numId w:val="7"/>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Flexible Setting</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Assistance in the Heritage Language</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Flexible Scheduling</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Dictionary</w:t>
      </w:r>
      <w:r w:rsidR="0028477D" w:rsidRPr="00A61DF5">
        <w:rPr>
          <w:rFonts w:asciiTheme="minorHAnsi" w:hAnsiTheme="minorHAnsi"/>
          <w:sz w:val="20"/>
          <w:szCs w:val="20"/>
        </w:rPr>
        <w:t xml:space="preserve"> and Glossary</w:t>
      </w:r>
    </w:p>
    <w:p w:rsidR="00D25B3B" w:rsidRDefault="00D25B3B" w:rsidP="00CC0AD3">
      <w:pPr>
        <w:pStyle w:val="qowt-stl-nospacing"/>
        <w:spacing w:before="0" w:beforeAutospacing="0" w:after="0" w:afterAutospacing="0"/>
        <w:jc w:val="both"/>
        <w:rPr>
          <w:rFonts w:asciiTheme="minorHAnsi" w:hAnsiTheme="minorHAnsi"/>
          <w:sz w:val="20"/>
          <w:szCs w:val="20"/>
        </w:rPr>
      </w:pPr>
    </w:p>
    <w:p w:rsidR="00B5146C" w:rsidRPr="00A61DF5" w:rsidRDefault="00B5146C" w:rsidP="00CC0AD3">
      <w:pPr>
        <w:pStyle w:val="qowt-stl-nospacing"/>
        <w:spacing w:before="0" w:beforeAutospacing="0" w:after="0" w:afterAutospacing="0"/>
        <w:jc w:val="both"/>
        <w:rPr>
          <w:rFonts w:asciiTheme="minorHAnsi" w:hAnsiTheme="minorHAnsi"/>
          <w:sz w:val="20"/>
          <w:szCs w:val="20"/>
        </w:rPr>
      </w:pPr>
    </w:p>
    <w:p w:rsidR="0028477D" w:rsidRPr="00A61DF5" w:rsidRDefault="0028477D" w:rsidP="00D25B3B">
      <w:pPr>
        <w:shd w:val="clear" w:color="auto" w:fill="FFFFFF"/>
        <w:spacing w:after="0" w:line="240" w:lineRule="auto"/>
        <w:jc w:val="both"/>
        <w:rPr>
          <w:rFonts w:eastAsia="Times New Roman" w:cs="Times New Roman"/>
          <w:b/>
          <w:color w:val="000000"/>
          <w:sz w:val="20"/>
          <w:szCs w:val="20"/>
        </w:rPr>
      </w:pPr>
      <w:bookmarkStart w:id="0" w:name="_GoBack"/>
      <w:bookmarkEnd w:id="0"/>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b/>
          <w:color w:val="000000"/>
          <w:sz w:val="20"/>
          <w:szCs w:val="20"/>
        </w:rPr>
        <w:lastRenderedPageBreak/>
        <w:t xml:space="preserve">Please complete the information below by checking </w:t>
      </w:r>
      <w:proofErr w:type="gramStart"/>
      <w:r w:rsidRPr="00A61DF5">
        <w:rPr>
          <w:rFonts w:eastAsia="Times New Roman" w:cs="Times New Roman"/>
          <w:b/>
          <w:color w:val="000000"/>
          <w:sz w:val="20"/>
          <w:szCs w:val="20"/>
        </w:rPr>
        <w:t>all of</w:t>
      </w:r>
      <w:proofErr w:type="gramEnd"/>
      <w:r w:rsidRPr="00A61DF5">
        <w:rPr>
          <w:rFonts w:eastAsia="Times New Roman" w:cs="Times New Roman"/>
          <w:b/>
          <w:color w:val="000000"/>
          <w:sz w:val="20"/>
          <w:szCs w:val="20"/>
        </w:rPr>
        <w:t xml:space="preserve"> the boxes that apply, and return this form to your student’s school.</w:t>
      </w:r>
      <w:r w:rsidRPr="00A61DF5">
        <w:rPr>
          <w:rFonts w:eastAsia="Times New Roman" w:cs="Times New Roman"/>
          <w:color w:val="000000"/>
          <w:sz w:val="20"/>
          <w:szCs w:val="20"/>
        </w:rPr>
        <w:br/>
      </w:r>
      <w:sdt>
        <w:sdtPr>
          <w:rPr>
            <w:rFonts w:eastAsia="Times New Roman" w:cs="Times New Roman"/>
            <w:color w:val="000000"/>
            <w:sz w:val="20"/>
            <w:szCs w:val="20"/>
          </w:rPr>
          <w:id w:val="-887330414"/>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understand my child will receive ESOL program services and agree to the program placement.</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830395571"/>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Entiendo que mi hijo/a recibirá los servicios del programa ESOL y estoy de acuerdo a la ubicación de mi hijo/a al programa. (Spanish)</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99502938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Nauunawaan ko na ang aking anak ay tatangkap nang serbisyo galing sa Programang ESOL. Ako ay sumasang ayon sa pag puwesto niya sa programa.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vertAlign w:val="subscript"/>
        </w:rPr>
        <w:br/>
      </w:r>
      <w:sdt>
        <w:sdtPr>
          <w:rPr>
            <w:rFonts w:eastAsia="Times New Roman" w:cs="Times New Roman"/>
            <w:color w:val="000000"/>
            <w:sz w:val="20"/>
            <w:szCs w:val="20"/>
          </w:rPr>
          <w:id w:val="2037776475"/>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wish to discuss my child’s educational needs and the ESOL program recommendations.</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285894558"/>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Deseo discutir las necesidades y de la de mi hijo y las recomendaciones del programa ESOL. (Spanish)</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932499464"/>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Gusto kong alamin at matalakay ang pang-karunungan at ang rekomandasyon nang programang ESOL.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rPr>
        <w:br/>
      </w:r>
      <w:sdt>
        <w:sdtPr>
          <w:rPr>
            <w:rFonts w:eastAsia="Times New Roman" w:cs="Times New Roman"/>
            <w:color w:val="000000"/>
            <w:sz w:val="20"/>
            <w:szCs w:val="20"/>
          </w:rPr>
          <w:id w:val="978181590"/>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would like to get more information on the family involvement activities at this school.</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190600948"/>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Me gustaría obtener más información sobre las actividades de participación de la familia de esta escuela. (Spanish)</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449159742"/>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Gusto kong malaman at makakuha nang impormasyon kung papaano maka salo sa aktibidad sa eskuwela.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rPr>
        <w:br/>
      </w:r>
      <w:sdt>
        <w:sdtPr>
          <w:rPr>
            <w:rFonts w:eastAsia="Times New Roman" w:cs="Times New Roman"/>
            <w:color w:val="000000"/>
            <w:sz w:val="20"/>
            <w:szCs w:val="20"/>
          </w:rPr>
          <w:id w:val="-824278447"/>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am interested in learning more about the district’s Parent Leadership Council.</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483156190"/>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Estoy interesado en aprender más sobre Consejo de liderazgo de padres del distrito. (Spanish)</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74599395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Interesado ako na malaman ang Pamumunong magulang nang Distrito.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30599353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 xml:space="preserve">I will need an interpreter </w:t>
      </w:r>
      <w:r w:rsidR="00FF092E" w:rsidRPr="00A61DF5">
        <w:rPr>
          <w:rFonts w:eastAsia="Times New Roman" w:cs="Times New Roman"/>
          <w:color w:val="000000"/>
          <w:sz w:val="20"/>
          <w:szCs w:val="20"/>
        </w:rPr>
        <w:t>who</w:t>
      </w:r>
      <w:r w:rsidR="00D25B3B" w:rsidRPr="00A61DF5">
        <w:rPr>
          <w:rFonts w:eastAsia="Times New Roman" w:cs="Times New Roman"/>
          <w:color w:val="000000"/>
          <w:sz w:val="20"/>
          <w:szCs w:val="20"/>
        </w:rPr>
        <w:t xml:space="preserve"> speaks: _______________________________________________________</w:t>
      </w:r>
    </w:p>
    <w:p w:rsidR="00D25B3B" w:rsidRPr="00A61DF5" w:rsidRDefault="00E729D5"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2054885026"/>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Necesito un intérprete que habla: __________________________________________________________</w:t>
      </w:r>
    </w:p>
    <w:p w:rsidR="00D25B3B" w:rsidRPr="00A61DF5" w:rsidRDefault="00E729D5" w:rsidP="00D25B3B">
      <w:pPr>
        <w:shd w:val="clear" w:color="auto" w:fill="FFFFFF"/>
        <w:spacing w:after="0" w:line="240" w:lineRule="auto"/>
        <w:rPr>
          <w:rFonts w:eastAsia="Times New Roman" w:cs="Times New Roman"/>
          <w:color w:val="000000"/>
          <w:sz w:val="20"/>
          <w:szCs w:val="20"/>
        </w:rPr>
      </w:pPr>
      <w:sdt>
        <w:sdtPr>
          <w:rPr>
            <w:rFonts w:eastAsia="Times New Roman" w:cs="Times New Roman"/>
            <w:color w:val="000000"/>
            <w:sz w:val="20"/>
            <w:szCs w:val="20"/>
          </w:rPr>
          <w:id w:val="-1134476135"/>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proofErr w:type="spellStart"/>
      <w:r w:rsidR="00D25B3B" w:rsidRPr="00A61DF5">
        <w:rPr>
          <w:rFonts w:eastAsia="Times New Roman" w:cs="Times New Roman"/>
          <w:color w:val="000000"/>
          <w:sz w:val="20"/>
          <w:szCs w:val="20"/>
        </w:rPr>
        <w:t>Kailangan</w:t>
      </w:r>
      <w:proofErr w:type="spellEnd"/>
      <w:r w:rsidR="00D25B3B" w:rsidRPr="00A61DF5">
        <w:rPr>
          <w:rFonts w:eastAsia="Times New Roman" w:cs="Times New Roman"/>
          <w:color w:val="000000"/>
          <w:sz w:val="20"/>
          <w:szCs w:val="20"/>
        </w:rPr>
        <w:t xml:space="preserve"> </w:t>
      </w:r>
      <w:proofErr w:type="spellStart"/>
      <w:r w:rsidR="00D25B3B" w:rsidRPr="00A61DF5">
        <w:rPr>
          <w:rFonts w:eastAsia="Times New Roman" w:cs="Times New Roman"/>
          <w:color w:val="000000"/>
          <w:sz w:val="20"/>
          <w:szCs w:val="20"/>
        </w:rPr>
        <w:t>ko</w:t>
      </w:r>
      <w:proofErr w:type="spellEnd"/>
      <w:r w:rsidR="00D25B3B" w:rsidRPr="00A61DF5">
        <w:rPr>
          <w:rFonts w:eastAsia="Times New Roman" w:cs="Times New Roman"/>
          <w:color w:val="000000"/>
          <w:sz w:val="20"/>
          <w:szCs w:val="20"/>
        </w:rPr>
        <w:t xml:space="preserve"> ang </w:t>
      </w:r>
      <w:proofErr w:type="spellStart"/>
      <w:r w:rsidR="00D25B3B" w:rsidRPr="00A61DF5">
        <w:rPr>
          <w:rFonts w:eastAsia="Times New Roman" w:cs="Times New Roman"/>
          <w:color w:val="000000"/>
          <w:sz w:val="20"/>
          <w:szCs w:val="20"/>
        </w:rPr>
        <w:t>taga</w:t>
      </w:r>
      <w:proofErr w:type="spellEnd"/>
      <w:r w:rsidR="00D25B3B" w:rsidRPr="00A61DF5">
        <w:rPr>
          <w:rFonts w:eastAsia="Times New Roman" w:cs="Times New Roman"/>
          <w:color w:val="000000"/>
          <w:sz w:val="20"/>
          <w:szCs w:val="20"/>
        </w:rPr>
        <w:t xml:space="preserve"> </w:t>
      </w:r>
      <w:proofErr w:type="spellStart"/>
      <w:r w:rsidR="00D25B3B" w:rsidRPr="00A61DF5">
        <w:rPr>
          <w:rFonts w:eastAsia="Times New Roman" w:cs="Times New Roman"/>
          <w:color w:val="000000"/>
          <w:sz w:val="20"/>
          <w:szCs w:val="20"/>
        </w:rPr>
        <w:t>pagsalin</w:t>
      </w:r>
      <w:proofErr w:type="spellEnd"/>
      <w:r w:rsidR="00D25B3B" w:rsidRPr="00A61DF5">
        <w:rPr>
          <w:rFonts w:eastAsia="Times New Roman" w:cs="Times New Roman"/>
          <w:color w:val="000000"/>
          <w:sz w:val="20"/>
          <w:szCs w:val="20"/>
        </w:rPr>
        <w:t xml:space="preserve"> </w:t>
      </w:r>
      <w:proofErr w:type="spellStart"/>
      <w:r w:rsidR="00D25B3B" w:rsidRPr="00A61DF5">
        <w:rPr>
          <w:rFonts w:eastAsia="Times New Roman" w:cs="Times New Roman"/>
          <w:color w:val="000000"/>
          <w:sz w:val="20"/>
          <w:szCs w:val="20"/>
        </w:rPr>
        <w:t>nang</w:t>
      </w:r>
      <w:proofErr w:type="spellEnd"/>
      <w:r w:rsidR="00D25B3B" w:rsidRPr="00A61DF5">
        <w:rPr>
          <w:rFonts w:eastAsia="Times New Roman" w:cs="Times New Roman"/>
          <w:color w:val="000000"/>
          <w:sz w:val="20"/>
          <w:szCs w:val="20"/>
        </w:rPr>
        <w:t xml:space="preserve"> </w:t>
      </w:r>
      <w:proofErr w:type="spellStart"/>
      <w:r w:rsidR="00D25B3B" w:rsidRPr="00A61DF5">
        <w:rPr>
          <w:rFonts w:eastAsia="Times New Roman" w:cs="Times New Roman"/>
          <w:color w:val="000000"/>
          <w:sz w:val="20"/>
          <w:szCs w:val="20"/>
        </w:rPr>
        <w:t>salitang</w:t>
      </w:r>
      <w:proofErr w:type="spellEnd"/>
      <w:r w:rsidR="00D25B3B" w:rsidRPr="00A61DF5">
        <w:rPr>
          <w:rFonts w:eastAsia="Times New Roman" w:cs="Times New Roman"/>
          <w:color w:val="000000"/>
          <w:sz w:val="20"/>
          <w:szCs w:val="20"/>
        </w:rPr>
        <w:t>: _________________________________________________</w:t>
      </w:r>
    </w:p>
    <w:p w:rsidR="00FF092E" w:rsidRPr="00A61DF5" w:rsidRDefault="00FF092E" w:rsidP="00D25B3B">
      <w:pPr>
        <w:shd w:val="clear" w:color="auto" w:fill="FFFFFF"/>
        <w:spacing w:after="0" w:line="240" w:lineRule="auto"/>
        <w:rPr>
          <w:rFonts w:eastAsia="Times New Roman" w:cs="Times New Roman"/>
          <w:color w:val="000000"/>
          <w:sz w:val="20"/>
          <w:szCs w:val="20"/>
        </w:rPr>
      </w:pPr>
    </w:p>
    <w:p w:rsidR="00FF092E" w:rsidRPr="00A61DF5" w:rsidRDefault="00FF092E" w:rsidP="00FF092E">
      <w:pPr>
        <w:pStyle w:val="Default"/>
        <w:tabs>
          <w:tab w:val="right" w:pos="10620"/>
        </w:tabs>
        <w:rPr>
          <w:rFonts w:asciiTheme="minorHAnsi" w:hAnsiTheme="minorHAnsi"/>
          <w:bCs/>
          <w:sz w:val="20"/>
          <w:szCs w:val="20"/>
        </w:rPr>
      </w:pPr>
      <w:r w:rsidRPr="00A61DF5">
        <w:rPr>
          <w:rFonts w:asciiTheme="minorHAnsi" w:hAnsiTheme="minorHAnsi"/>
          <w:b/>
          <w:color w:val="auto"/>
          <w:sz w:val="20"/>
          <w:szCs w:val="20"/>
          <w:u w:val="single"/>
        </w:rPr>
        <w:t>CONTINUING PLACEMENT</w:t>
      </w:r>
      <w:r w:rsidRPr="00A61DF5">
        <w:rPr>
          <w:rFonts w:asciiTheme="minorHAnsi" w:hAnsiTheme="minorHAnsi"/>
          <w:b/>
          <w:color w:val="auto"/>
          <w:sz w:val="20"/>
          <w:szCs w:val="20"/>
        </w:rPr>
        <w:t>:</w:t>
      </w:r>
      <w:r w:rsidRPr="00A61DF5">
        <w:rPr>
          <w:rFonts w:asciiTheme="minorHAnsi" w:hAnsiTheme="minorHAnsi"/>
          <w:color w:val="auto"/>
          <w:sz w:val="20"/>
          <w:szCs w:val="20"/>
        </w:rPr>
        <w:t xml:space="preserve"> </w:t>
      </w:r>
      <w:r w:rsidRPr="00A61DF5">
        <w:rPr>
          <w:rFonts w:asciiTheme="minorHAnsi" w:hAnsiTheme="minorHAnsi"/>
          <w:bCs/>
          <w:sz w:val="20"/>
          <w:szCs w:val="20"/>
        </w:rPr>
        <w:t>Federal and state law require that students in an ESOL program are assessed yearly to show linguistic growth and academic proficiency and these results impact placement decisions. To exit the ESOL program, you child must earn:</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A score of 4.0 or greater on the reading domain of ACCESS for ELLs 2.0</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A score of 4.0 or greater composite score of ACCESS for ELLs 2.0</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 xml:space="preserve">A score of 3 or greater </w:t>
      </w:r>
      <w:r w:rsidR="008F173C" w:rsidRPr="00A61DF5">
        <w:rPr>
          <w:rFonts w:asciiTheme="minorHAnsi" w:hAnsiTheme="minorHAnsi"/>
          <w:bCs/>
          <w:sz w:val="20"/>
          <w:szCs w:val="20"/>
        </w:rPr>
        <w:t>on the FSA ELA assessment</w:t>
      </w:r>
    </w:p>
    <w:p w:rsidR="00FF092E" w:rsidRPr="00A61DF5" w:rsidRDefault="00FF092E" w:rsidP="00FF092E">
      <w:pPr>
        <w:pStyle w:val="Default"/>
        <w:tabs>
          <w:tab w:val="right" w:pos="10620"/>
        </w:tabs>
        <w:rPr>
          <w:rFonts w:asciiTheme="minorHAnsi" w:hAnsiTheme="minorHAnsi"/>
          <w:bCs/>
          <w:sz w:val="20"/>
          <w:szCs w:val="20"/>
        </w:rPr>
      </w:pPr>
    </w:p>
    <w:p w:rsidR="00FF092E" w:rsidRPr="00A61DF5" w:rsidRDefault="00FF092E" w:rsidP="008F173C">
      <w:pPr>
        <w:pStyle w:val="Default"/>
        <w:tabs>
          <w:tab w:val="right" w:pos="10620"/>
        </w:tabs>
        <w:spacing w:after="240"/>
        <w:rPr>
          <w:rFonts w:asciiTheme="minorHAnsi" w:hAnsiTheme="minorHAnsi"/>
          <w:bCs/>
          <w:sz w:val="20"/>
          <w:szCs w:val="20"/>
        </w:rPr>
      </w:pPr>
      <w:r w:rsidRPr="00A61DF5">
        <w:rPr>
          <w:rFonts w:asciiTheme="minorHAnsi" w:hAnsiTheme="minorHAnsi"/>
          <w:bCs/>
          <w:sz w:val="20"/>
          <w:szCs w:val="20"/>
        </w:rPr>
        <w:t>Your child will continue to receive ESOL services based on the following assessment data:</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7020"/>
      </w:tblGrid>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lang w:val="it-IT"/>
              </w:rPr>
            </w:pPr>
            <w:r w:rsidRPr="00A61DF5">
              <w:rPr>
                <w:rFonts w:asciiTheme="minorHAnsi" w:hAnsiTheme="minorHAnsi"/>
                <w:bCs/>
                <w:sz w:val="20"/>
                <w:szCs w:val="20"/>
                <w:lang w:val="it-IT"/>
              </w:rPr>
              <w:t>ACCESS for ELLs 2.0 Reading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lang w:val="it-IT"/>
              </w:rPr>
            </w:pPr>
            <w:r w:rsidRPr="00A61DF5">
              <w:rPr>
                <w:rFonts w:asciiTheme="minorHAnsi" w:hAnsiTheme="minorHAnsi"/>
                <w:bCs/>
                <w:sz w:val="20"/>
                <w:szCs w:val="20"/>
                <w:lang w:val="it-IT"/>
              </w:rPr>
              <w:t>ACCESS for ELLs 2.0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rPr>
            </w:pPr>
            <w:r w:rsidRPr="00A61DF5">
              <w:rPr>
                <w:rFonts w:asciiTheme="minorHAnsi" w:hAnsiTheme="minorHAnsi"/>
                <w:bCs/>
                <w:sz w:val="20"/>
                <w:szCs w:val="20"/>
              </w:rPr>
              <w:t>FSA ELA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bl>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tbl>
      <w:tblPr>
        <w:tblStyle w:val="TableGrid"/>
        <w:tblW w:w="10885" w:type="dxa"/>
        <w:tblLook w:val="04A0" w:firstRow="1" w:lastRow="0" w:firstColumn="1" w:lastColumn="0" w:noHBand="0" w:noVBand="1"/>
      </w:tblPr>
      <w:tblGrid>
        <w:gridCol w:w="9445"/>
        <w:gridCol w:w="1440"/>
      </w:tblGrid>
      <w:tr w:rsidR="00D25B3B" w:rsidRPr="00A61DF5" w:rsidTr="00FF092E">
        <w:trPr>
          <w:trHeight w:val="530"/>
        </w:trPr>
        <w:tc>
          <w:tcPr>
            <w:tcW w:w="9445" w:type="dxa"/>
          </w:tcPr>
          <w:p w:rsidR="00D25B3B" w:rsidRPr="00A61DF5" w:rsidRDefault="00D25B3B" w:rsidP="00D25B3B">
            <w:pPr>
              <w:jc w:val="both"/>
              <w:rPr>
                <w:rFonts w:eastAsia="Times New Roman" w:cs="Times New Roman"/>
                <w:b/>
                <w:color w:val="000000"/>
                <w:sz w:val="20"/>
                <w:szCs w:val="20"/>
              </w:rPr>
            </w:pPr>
          </w:p>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X</w:t>
            </w:r>
          </w:p>
          <w:p w:rsidR="00D25B3B" w:rsidRPr="00A61DF5" w:rsidRDefault="00D25B3B" w:rsidP="00D25B3B">
            <w:pPr>
              <w:jc w:val="both"/>
              <w:rPr>
                <w:rFonts w:eastAsia="Times New Roman" w:cs="Times New Roman"/>
                <w:b/>
                <w:color w:val="000000"/>
                <w:sz w:val="20"/>
                <w:szCs w:val="20"/>
              </w:rPr>
            </w:pPr>
          </w:p>
        </w:tc>
        <w:tc>
          <w:tcPr>
            <w:tcW w:w="1440" w:type="dxa"/>
          </w:tcPr>
          <w:p w:rsidR="00D25B3B" w:rsidRPr="00A61DF5" w:rsidRDefault="00D25B3B" w:rsidP="00D25B3B">
            <w:pPr>
              <w:jc w:val="both"/>
              <w:rPr>
                <w:rFonts w:eastAsia="Times New Roman" w:cs="Times New Roman"/>
                <w:b/>
                <w:color w:val="000000"/>
                <w:sz w:val="20"/>
                <w:szCs w:val="20"/>
              </w:rPr>
            </w:pPr>
          </w:p>
        </w:tc>
      </w:tr>
      <w:tr w:rsidR="00D25B3B" w:rsidRPr="00A61DF5" w:rsidTr="00FF092E">
        <w:trPr>
          <w:trHeight w:val="272"/>
        </w:trPr>
        <w:tc>
          <w:tcPr>
            <w:tcW w:w="9445" w:type="dxa"/>
          </w:tcPr>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Parent(s)/Guardian(s) Signature</w:t>
            </w:r>
          </w:p>
        </w:tc>
        <w:tc>
          <w:tcPr>
            <w:tcW w:w="1440" w:type="dxa"/>
          </w:tcPr>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Date</w:t>
            </w:r>
          </w:p>
        </w:tc>
      </w:tr>
    </w:tbl>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p w:rsidR="000B56DD" w:rsidRPr="00A61DF5" w:rsidRDefault="00457F11" w:rsidP="000B56DD">
      <w:pPr>
        <w:tabs>
          <w:tab w:val="left" w:pos="720"/>
          <w:tab w:val="left" w:pos="1440"/>
          <w:tab w:val="left" w:pos="7452"/>
        </w:tabs>
        <w:autoSpaceDE w:val="0"/>
        <w:autoSpaceDN w:val="0"/>
        <w:adjustRightInd w:val="0"/>
        <w:rPr>
          <w:sz w:val="20"/>
          <w:szCs w:val="20"/>
        </w:rPr>
      </w:pPr>
      <w:r w:rsidRPr="00A61DF5">
        <w:rPr>
          <w:sz w:val="20"/>
          <w:szCs w:val="20"/>
        </w:rPr>
        <w:t xml:space="preserve">Sincerely, </w:t>
      </w:r>
      <w:r w:rsidR="000B56DD" w:rsidRPr="00A61DF5">
        <w:rPr>
          <w:sz w:val="20"/>
          <w:szCs w:val="20"/>
        </w:rPr>
        <w:tab/>
      </w:r>
    </w:p>
    <w:p w:rsidR="00457F11" w:rsidRPr="00A61DF5" w:rsidRDefault="00457F11" w:rsidP="00E07E87">
      <w:pPr>
        <w:autoSpaceDE w:val="0"/>
        <w:autoSpaceDN w:val="0"/>
        <w:adjustRightInd w:val="0"/>
        <w:spacing w:after="0"/>
        <w:rPr>
          <w:sz w:val="20"/>
          <w:szCs w:val="20"/>
        </w:rPr>
      </w:pPr>
      <w:r w:rsidRPr="00A61DF5">
        <w:rPr>
          <w:sz w:val="20"/>
          <w:szCs w:val="20"/>
        </w:rPr>
        <w:t>___________________________</w:t>
      </w:r>
      <w:r w:rsidR="00E07E87" w:rsidRPr="00A61DF5">
        <w:rPr>
          <w:sz w:val="20"/>
          <w:szCs w:val="20"/>
        </w:rPr>
        <w:t>_______</w:t>
      </w:r>
    </w:p>
    <w:p w:rsidR="00620D58" w:rsidRPr="00A61DF5" w:rsidRDefault="0019277A" w:rsidP="00D25B3B">
      <w:pPr>
        <w:autoSpaceDE w:val="0"/>
        <w:autoSpaceDN w:val="0"/>
        <w:adjustRightInd w:val="0"/>
        <w:spacing w:after="0"/>
        <w:rPr>
          <w:sz w:val="20"/>
          <w:szCs w:val="20"/>
        </w:rPr>
      </w:pPr>
      <w:r w:rsidRPr="00A61DF5">
        <w:rPr>
          <w:sz w:val="20"/>
          <w:szCs w:val="20"/>
        </w:rPr>
        <w:t>Administrator</w:t>
      </w:r>
    </w:p>
    <w:p w:rsidR="00EC7B94" w:rsidRPr="00A61DF5" w:rsidRDefault="00EC7B94" w:rsidP="00D25B3B">
      <w:pPr>
        <w:autoSpaceDE w:val="0"/>
        <w:autoSpaceDN w:val="0"/>
        <w:adjustRightInd w:val="0"/>
        <w:spacing w:after="0"/>
        <w:rPr>
          <w:sz w:val="20"/>
          <w:szCs w:val="20"/>
        </w:rPr>
      </w:pPr>
    </w:p>
    <w:p w:rsidR="00EC7B94" w:rsidRPr="00A61DF5" w:rsidRDefault="00EC7B94" w:rsidP="00EC7B94">
      <w:pPr>
        <w:pStyle w:val="Default"/>
        <w:tabs>
          <w:tab w:val="right" w:pos="10620"/>
        </w:tabs>
        <w:rPr>
          <w:rFonts w:asciiTheme="minorHAnsi" w:hAnsiTheme="minorHAnsi"/>
          <w:sz w:val="20"/>
          <w:szCs w:val="20"/>
        </w:rPr>
      </w:pPr>
    </w:p>
    <w:p w:rsidR="00EC7B94" w:rsidRPr="00A61DF5" w:rsidRDefault="00EC7B94" w:rsidP="00EC7B94">
      <w:pPr>
        <w:pStyle w:val="Default"/>
        <w:tabs>
          <w:tab w:val="right" w:pos="10620"/>
        </w:tabs>
        <w:rPr>
          <w:rFonts w:asciiTheme="minorHAnsi" w:hAnsiTheme="minorHAnsi"/>
          <w:sz w:val="20"/>
          <w:szCs w:val="20"/>
        </w:rPr>
      </w:pPr>
    </w:p>
    <w:p w:rsidR="00EC7B94" w:rsidRPr="00A61DF5" w:rsidRDefault="00EC7B94" w:rsidP="00EC7B94">
      <w:pPr>
        <w:pStyle w:val="Default"/>
        <w:tabs>
          <w:tab w:val="right" w:pos="10620"/>
        </w:tabs>
        <w:rPr>
          <w:rFonts w:asciiTheme="minorHAnsi" w:hAnsiTheme="minorHAnsi"/>
          <w:b/>
          <w:color w:val="auto"/>
          <w:sz w:val="20"/>
          <w:szCs w:val="20"/>
          <w:u w:val="single"/>
        </w:rPr>
      </w:pPr>
    </w:p>
    <w:p w:rsidR="00EC7B94" w:rsidRPr="00A61DF5" w:rsidRDefault="00EC7B94" w:rsidP="00EC7B94">
      <w:pPr>
        <w:pStyle w:val="Default"/>
        <w:tabs>
          <w:tab w:val="right" w:pos="10620"/>
        </w:tabs>
        <w:rPr>
          <w:rFonts w:asciiTheme="minorHAnsi" w:hAnsiTheme="minorHAnsi"/>
          <w:b/>
          <w:color w:val="auto"/>
          <w:sz w:val="20"/>
          <w:szCs w:val="20"/>
          <w:u w:val="single"/>
        </w:rPr>
      </w:pPr>
    </w:p>
    <w:p w:rsidR="00A61DF5" w:rsidRDefault="00A61DF5" w:rsidP="00EC7B94">
      <w:pPr>
        <w:pStyle w:val="Default"/>
        <w:tabs>
          <w:tab w:val="right" w:pos="10620"/>
        </w:tabs>
        <w:jc w:val="center"/>
        <w:rPr>
          <w:rFonts w:asciiTheme="minorHAnsi" w:hAnsiTheme="minorHAnsi"/>
          <w:b/>
          <w:color w:val="auto"/>
          <w:sz w:val="20"/>
          <w:szCs w:val="20"/>
          <w:u w:val="single"/>
        </w:rPr>
      </w:pPr>
    </w:p>
    <w:p w:rsidR="00EC7B94" w:rsidRPr="00A61DF5" w:rsidRDefault="00EC7B94" w:rsidP="00EC7B94">
      <w:pPr>
        <w:pStyle w:val="Default"/>
        <w:tabs>
          <w:tab w:val="right" w:pos="10620"/>
        </w:tabs>
        <w:jc w:val="center"/>
        <w:rPr>
          <w:rFonts w:asciiTheme="minorHAnsi" w:hAnsiTheme="minorHAnsi"/>
          <w:b/>
          <w:color w:val="auto"/>
          <w:sz w:val="20"/>
          <w:szCs w:val="20"/>
          <w:u w:val="single"/>
        </w:rPr>
      </w:pPr>
      <w:r w:rsidRPr="00A61DF5">
        <w:rPr>
          <w:rFonts w:asciiTheme="minorHAnsi" w:hAnsiTheme="minorHAnsi"/>
          <w:b/>
          <w:color w:val="auto"/>
          <w:sz w:val="20"/>
          <w:szCs w:val="20"/>
          <w:u w:val="single"/>
        </w:rPr>
        <w:lastRenderedPageBreak/>
        <w:t>NOTIFICATION OF EVERY STUDENT SUCCEEDS ACT (ESSA) REQUIREMENTS</w:t>
      </w:r>
    </w:p>
    <w:p w:rsidR="00EC7B94" w:rsidRPr="00A61DF5" w:rsidRDefault="00EC7B94" w:rsidP="00EC7B94">
      <w:pPr>
        <w:pStyle w:val="Default"/>
        <w:tabs>
          <w:tab w:val="right" w:pos="9180"/>
          <w:tab w:val="right" w:pos="10620"/>
        </w:tabs>
        <w:rPr>
          <w:rFonts w:asciiTheme="minorHAnsi" w:hAnsiTheme="minorHAnsi"/>
          <w:b/>
          <w:bCs/>
          <w:sz w:val="20"/>
          <w:szCs w:val="20"/>
          <w:u w:val="single"/>
        </w:rPr>
      </w:pPr>
    </w:p>
    <w:p w:rsidR="00EC7B94" w:rsidRPr="00A61DF5" w:rsidRDefault="00EC7B94" w:rsidP="00EC7B94">
      <w:pPr>
        <w:pStyle w:val="Default"/>
        <w:tabs>
          <w:tab w:val="right" w:pos="9180"/>
          <w:tab w:val="right" w:pos="10620"/>
        </w:tabs>
        <w:rPr>
          <w:rFonts w:asciiTheme="minorHAnsi" w:hAnsiTheme="minorHAnsi"/>
          <w:bCs/>
          <w:sz w:val="20"/>
          <w:szCs w:val="20"/>
        </w:rPr>
      </w:pPr>
      <w:r w:rsidRPr="00A61DF5">
        <w:rPr>
          <w:rFonts w:asciiTheme="minorHAnsi" w:hAnsiTheme="minorHAnsi"/>
          <w:b/>
          <w:bCs/>
          <w:sz w:val="20"/>
          <w:szCs w:val="20"/>
          <w:u w:val="single"/>
        </w:rPr>
        <w:t>REFUSAL of TITLE III SERVICES</w:t>
      </w:r>
      <w:r w:rsidRPr="00A61DF5">
        <w:rPr>
          <w:rFonts w:asciiTheme="minorHAnsi" w:hAnsiTheme="minorHAnsi"/>
          <w:b/>
          <w:bCs/>
          <w:sz w:val="20"/>
          <w:szCs w:val="20"/>
        </w:rPr>
        <w:t xml:space="preserve">: </w:t>
      </w:r>
      <w:r w:rsidRPr="00A61DF5">
        <w:rPr>
          <w:rFonts w:asciiTheme="minorHAnsi" w:hAnsiTheme="minorHAnsi"/>
          <w:bCs/>
          <w:sz w:val="20"/>
          <w:szCs w:val="20"/>
        </w:rPr>
        <w:t>Every Student Succeeds Act (ESSA) Title III allows districts to use federal funding to support their ESOL programs and provide supplemental services to ELs. Parents may elect to refuse these supplemental Title III services. However, your child will still receive required ESOL services and be annually assessed for English proficiency. Please indicate by signing and returning the form below that you do not want your child to participate in Title III supplemental services. If you have any questions regarding the ESOL or Title III program, please contact</w:t>
      </w:r>
      <w:r w:rsidRPr="00A61DF5">
        <w:rPr>
          <w:rFonts w:asciiTheme="minorHAnsi" w:hAnsiTheme="minorHAnsi"/>
          <w:bCs/>
          <w:sz w:val="20"/>
          <w:szCs w:val="20"/>
        </w:rPr>
        <w:tab/>
        <w:t xml:space="preserve"> ______________________________at ________________________.</w:t>
      </w:r>
      <w:r w:rsidRPr="00A61DF5">
        <w:rPr>
          <w:rFonts w:asciiTheme="minorHAnsi" w:hAnsiTheme="minorHAnsi"/>
          <w:b/>
          <w:bCs/>
          <w:sz w:val="20"/>
          <w:szCs w:val="20"/>
        </w:rPr>
        <w:t xml:space="preserve"> </w:t>
      </w:r>
    </w:p>
    <w:p w:rsidR="00EC7B94" w:rsidRPr="00A61DF5" w:rsidRDefault="00EC7B94" w:rsidP="00EC7B94">
      <w:pPr>
        <w:pStyle w:val="Default"/>
        <w:tabs>
          <w:tab w:val="right" w:pos="10620"/>
        </w:tabs>
        <w:rPr>
          <w:rFonts w:asciiTheme="minorHAnsi" w:hAnsiTheme="minorHAnsi"/>
          <w:b/>
          <w:bCs/>
          <w:sz w:val="20"/>
          <w:szCs w:val="20"/>
        </w:rPr>
      </w:pPr>
    </w:p>
    <w:p w:rsidR="00EC7B94" w:rsidRPr="00A61DF5" w:rsidRDefault="00EC7B94" w:rsidP="00EC7B94">
      <w:pPr>
        <w:pStyle w:val="Default"/>
        <w:tabs>
          <w:tab w:val="right" w:pos="10620"/>
        </w:tabs>
        <w:rPr>
          <w:rFonts w:asciiTheme="minorHAnsi" w:hAnsiTheme="minorHAnsi"/>
          <w:b/>
          <w:bCs/>
          <w:i/>
          <w:sz w:val="20"/>
          <w:szCs w:val="20"/>
          <w:u w:val="single"/>
        </w:rPr>
      </w:pPr>
      <w:r w:rsidRPr="00A61DF5">
        <w:rPr>
          <w:rFonts w:asciiTheme="minorHAnsi" w:hAnsiTheme="minorHAnsi"/>
          <w:b/>
          <w:bCs/>
          <w:i/>
          <w:sz w:val="20"/>
          <w:szCs w:val="20"/>
          <w:u w:val="single"/>
        </w:rPr>
        <w:t>If refusing supplemental Title III Services, please complete the section below and return to your child’s school.</w:t>
      </w:r>
    </w:p>
    <w:p w:rsidR="00EC7B94" w:rsidRPr="00A61DF5" w:rsidRDefault="00EC7B94" w:rsidP="00EC7B94">
      <w:pPr>
        <w:pStyle w:val="Default"/>
        <w:tabs>
          <w:tab w:val="right" w:pos="10620"/>
        </w:tabs>
        <w:rPr>
          <w:rFonts w:asciiTheme="minorHAnsi" w:hAnsiTheme="minorHAnsi"/>
          <w:b/>
          <w:bCs/>
          <w:i/>
          <w:sz w:val="20"/>
          <w:szCs w:val="20"/>
          <w:u w:val="single"/>
        </w:rPr>
      </w:pPr>
    </w:p>
    <w:p w:rsidR="00EC7B94" w:rsidRPr="00A61DF5" w:rsidRDefault="00EC7B94" w:rsidP="00EC7B94">
      <w:pPr>
        <w:pStyle w:val="Default"/>
        <w:tabs>
          <w:tab w:val="right" w:pos="10620"/>
        </w:tabs>
        <w:rPr>
          <w:rFonts w:asciiTheme="minorHAnsi" w:hAnsiTheme="minorHAnsi"/>
          <w:bCs/>
          <w:sz w:val="20"/>
          <w:szCs w:val="20"/>
        </w:rPr>
      </w:pPr>
      <w:r w:rsidRPr="00A61DF5">
        <w:rPr>
          <w:rFonts w:asciiTheme="minorHAnsi" w:hAnsiTheme="minorHAnsi"/>
          <w:bCs/>
          <w:sz w:val="20"/>
          <w:szCs w:val="20"/>
        </w:rPr>
        <w:t>--------------------------------------------------------------------------------------------------------------------------------------------------------</w:t>
      </w:r>
      <w:r w:rsidR="00A61DF5" w:rsidRPr="00A61DF5">
        <w:rPr>
          <w:rFonts w:asciiTheme="minorHAnsi" w:hAnsiTheme="minorHAnsi"/>
          <w:bCs/>
          <w:sz w:val="20"/>
          <w:szCs w:val="20"/>
        </w:rPr>
        <w:t>-------------</w:t>
      </w:r>
      <w:r w:rsidRPr="00A61DF5">
        <w:rPr>
          <w:rFonts w:asciiTheme="minorHAnsi" w:hAnsiTheme="minorHAnsi"/>
          <w:bCs/>
          <w:sz w:val="20"/>
          <w:szCs w:val="20"/>
        </w:rPr>
        <w:t>--------</w:t>
      </w:r>
    </w:p>
    <w:p w:rsidR="00EC7B94" w:rsidRPr="00A61DF5" w:rsidRDefault="00EC7B94" w:rsidP="00EC7B94">
      <w:pPr>
        <w:pStyle w:val="Default"/>
        <w:tabs>
          <w:tab w:val="right" w:pos="10620"/>
        </w:tabs>
        <w:rPr>
          <w:rFonts w:asciiTheme="minorHAnsi" w:hAnsiTheme="minorHAnsi"/>
          <w:bCs/>
          <w:sz w:val="20"/>
          <w:szCs w:val="20"/>
        </w:rPr>
      </w:pPr>
    </w:p>
    <w:p w:rsidR="008F173C" w:rsidRPr="00A61DF5" w:rsidRDefault="00EC7B94" w:rsidP="008F173C">
      <w:pPr>
        <w:pStyle w:val="Default"/>
        <w:tabs>
          <w:tab w:val="right" w:pos="10620"/>
        </w:tabs>
        <w:rPr>
          <w:rFonts w:asciiTheme="minorHAnsi" w:hAnsiTheme="minorHAnsi"/>
          <w:sz w:val="20"/>
          <w:szCs w:val="20"/>
        </w:rPr>
      </w:pPr>
      <w:r w:rsidRPr="00A61DF5">
        <w:rPr>
          <w:rFonts w:asciiTheme="minorHAnsi" w:hAnsiTheme="minorHAnsi"/>
          <w:bCs/>
          <w:sz w:val="20"/>
          <w:szCs w:val="20"/>
        </w:rPr>
        <w:t xml:space="preserve">Student Name: </w:t>
      </w:r>
      <w:r w:rsidR="008F173C" w:rsidRPr="00A61DF5">
        <w:rPr>
          <w:rFonts w:asciiTheme="minorHAnsi" w:hAnsiTheme="minorHAnsi"/>
          <w:sz w:val="20"/>
          <w:szCs w:val="20"/>
        </w:rPr>
        <w:t>______________________________________________________________________________________________</w:t>
      </w:r>
    </w:p>
    <w:p w:rsidR="008F173C" w:rsidRPr="00A61DF5" w:rsidRDefault="008F173C" w:rsidP="008F173C">
      <w:pPr>
        <w:pStyle w:val="Default"/>
        <w:tabs>
          <w:tab w:val="right" w:pos="10620"/>
        </w:tabs>
        <w:rPr>
          <w:rFonts w:asciiTheme="minorHAnsi" w:hAnsiTheme="minorHAnsi"/>
          <w:bCs/>
          <w:sz w:val="20"/>
          <w:szCs w:val="20"/>
        </w:rPr>
      </w:pPr>
    </w:p>
    <w:p w:rsidR="00EC7B94" w:rsidRPr="00A61DF5" w:rsidRDefault="00EC7B94" w:rsidP="008F173C">
      <w:pPr>
        <w:pStyle w:val="Default"/>
        <w:tabs>
          <w:tab w:val="right" w:pos="10620"/>
        </w:tabs>
        <w:rPr>
          <w:rFonts w:asciiTheme="minorHAnsi" w:hAnsiTheme="minorHAnsi"/>
          <w:sz w:val="20"/>
          <w:szCs w:val="20"/>
        </w:rPr>
      </w:pPr>
      <w:r w:rsidRPr="00A61DF5">
        <w:rPr>
          <w:rFonts w:asciiTheme="minorHAnsi" w:hAnsiTheme="minorHAnsi"/>
          <w:bCs/>
          <w:sz w:val="20"/>
          <w:szCs w:val="20"/>
        </w:rPr>
        <w:t>Parent Name:</w:t>
      </w:r>
      <w:r w:rsidR="008F173C" w:rsidRPr="00A61DF5">
        <w:rPr>
          <w:rFonts w:asciiTheme="minorHAnsi" w:hAnsiTheme="minorHAnsi"/>
          <w:bCs/>
          <w:sz w:val="20"/>
          <w:szCs w:val="20"/>
        </w:rPr>
        <w:t xml:space="preserve"> </w:t>
      </w:r>
      <w:r w:rsidR="008F173C" w:rsidRPr="00A61DF5">
        <w:rPr>
          <w:rFonts w:asciiTheme="minorHAnsi" w:hAnsiTheme="minorHAnsi"/>
          <w:sz w:val="20"/>
          <w:szCs w:val="20"/>
        </w:rPr>
        <w:t>_______________________________________________________________________________________________</w:t>
      </w:r>
    </w:p>
    <w:p w:rsidR="00A61DF5" w:rsidRPr="00A61DF5" w:rsidRDefault="00A61DF5" w:rsidP="008F173C">
      <w:pPr>
        <w:pStyle w:val="Default"/>
        <w:tabs>
          <w:tab w:val="right" w:pos="10620"/>
        </w:tabs>
        <w:rPr>
          <w:rFonts w:asciiTheme="minorHAnsi" w:hAnsiTheme="minorHAnsi"/>
          <w:bCs/>
          <w:sz w:val="20"/>
          <w:szCs w:val="20"/>
        </w:rPr>
      </w:pPr>
    </w:p>
    <w:p w:rsidR="00EC7B94" w:rsidRPr="00A61DF5" w:rsidRDefault="00E729D5" w:rsidP="00EC7B94">
      <w:pPr>
        <w:pStyle w:val="Default"/>
        <w:tabs>
          <w:tab w:val="right" w:pos="9180"/>
          <w:tab w:val="right" w:pos="10620"/>
        </w:tabs>
        <w:rPr>
          <w:rFonts w:asciiTheme="minorHAnsi" w:hAnsiTheme="minorHAnsi"/>
          <w:bCs/>
          <w:sz w:val="20"/>
          <w:szCs w:val="20"/>
        </w:rPr>
      </w:pPr>
      <w:sdt>
        <w:sdtPr>
          <w:rPr>
            <w:rFonts w:asciiTheme="minorHAnsi" w:hAnsiTheme="minorHAnsi" w:cs="Times New Roman"/>
            <w:sz w:val="20"/>
            <w:szCs w:val="20"/>
          </w:rPr>
          <w:id w:val="425457461"/>
          <w14:checkbox>
            <w14:checked w14:val="0"/>
            <w14:checkedState w14:val="2612" w14:font="MS Gothic"/>
            <w14:uncheckedState w14:val="2610" w14:font="MS Gothic"/>
          </w14:checkbox>
        </w:sdtPr>
        <w:sdtEndPr/>
        <w:sdtContent>
          <w:r w:rsidR="008F173C" w:rsidRPr="00A61DF5">
            <w:rPr>
              <w:rFonts w:ascii="Segoe UI Symbol" w:eastAsia="MS Gothic" w:hAnsi="Segoe UI Symbol" w:cs="Segoe UI Symbol"/>
              <w:sz w:val="20"/>
              <w:szCs w:val="20"/>
            </w:rPr>
            <w:t>☐</w:t>
          </w:r>
        </w:sdtContent>
      </w:sdt>
      <w:r w:rsidR="008F173C" w:rsidRPr="00A61DF5">
        <w:rPr>
          <w:rFonts w:asciiTheme="minorHAnsi" w:hAnsiTheme="minorHAnsi"/>
          <w:bCs/>
          <w:sz w:val="20"/>
          <w:szCs w:val="20"/>
        </w:rPr>
        <w:t xml:space="preserve"> </w:t>
      </w:r>
      <w:r w:rsidR="00EC7B94" w:rsidRPr="00A61DF5">
        <w:rPr>
          <w:rFonts w:asciiTheme="minorHAnsi" w:hAnsiTheme="minorHAnsi"/>
          <w:bCs/>
          <w:sz w:val="20"/>
          <w:szCs w:val="20"/>
        </w:rPr>
        <w:t xml:space="preserve">I do not want my child to receive </w:t>
      </w:r>
      <w:r w:rsidR="0028477D" w:rsidRPr="00A61DF5">
        <w:rPr>
          <w:rFonts w:asciiTheme="minorHAnsi" w:hAnsiTheme="minorHAnsi"/>
          <w:bCs/>
          <w:sz w:val="20"/>
          <w:szCs w:val="20"/>
        </w:rPr>
        <w:t>ESSA</w:t>
      </w:r>
      <w:r w:rsidR="00EC7B94" w:rsidRPr="00A61DF5">
        <w:rPr>
          <w:rFonts w:asciiTheme="minorHAnsi" w:hAnsiTheme="minorHAnsi"/>
          <w:bCs/>
          <w:sz w:val="20"/>
          <w:szCs w:val="20"/>
        </w:rPr>
        <w:t xml:space="preserve"> Title III supplemental services.</w:t>
      </w:r>
    </w:p>
    <w:p w:rsidR="00EC7B94" w:rsidRPr="00A61DF5" w:rsidRDefault="00EC7B94" w:rsidP="00EC7B94">
      <w:pPr>
        <w:pStyle w:val="Default"/>
        <w:tabs>
          <w:tab w:val="right" w:pos="9180"/>
          <w:tab w:val="right" w:pos="10620"/>
        </w:tabs>
        <w:rPr>
          <w:rFonts w:asciiTheme="minorHAnsi" w:hAnsiTheme="minorHAnsi"/>
          <w:bCs/>
          <w:sz w:val="20"/>
          <w:szCs w:val="20"/>
        </w:rPr>
      </w:pPr>
    </w:p>
    <w:p w:rsidR="00EC7B94" w:rsidRPr="00A61DF5" w:rsidRDefault="00EC7B94" w:rsidP="00EC7B94">
      <w:pPr>
        <w:pStyle w:val="Default"/>
        <w:tabs>
          <w:tab w:val="right" w:pos="10620"/>
        </w:tabs>
        <w:rPr>
          <w:rFonts w:asciiTheme="minorHAnsi" w:hAnsiTheme="minorHAnsi"/>
          <w:bCs/>
          <w:sz w:val="20"/>
          <w:szCs w:val="20"/>
        </w:rPr>
      </w:pPr>
      <w:r w:rsidRPr="00A61DF5">
        <w:rPr>
          <w:rFonts w:asciiTheme="minorHAnsi" w:hAnsiTheme="minorHAnsi"/>
          <w:bCs/>
          <w:sz w:val="20"/>
          <w:szCs w:val="20"/>
        </w:rPr>
        <w:t xml:space="preserve">Parent/Guardian Signature: </w:t>
      </w:r>
      <w:r w:rsidR="008F173C" w:rsidRPr="00A61DF5">
        <w:rPr>
          <w:rFonts w:asciiTheme="minorHAnsi" w:hAnsiTheme="minorHAnsi"/>
          <w:sz w:val="20"/>
          <w:szCs w:val="20"/>
        </w:rPr>
        <w:t xml:space="preserve">_______________________________________________________ </w:t>
      </w:r>
      <w:r w:rsidRPr="00A61DF5">
        <w:rPr>
          <w:rFonts w:asciiTheme="minorHAnsi" w:hAnsiTheme="minorHAnsi"/>
          <w:bCs/>
          <w:sz w:val="20"/>
          <w:szCs w:val="20"/>
        </w:rPr>
        <w:t>Date:</w:t>
      </w:r>
      <w:r w:rsidRPr="00A61DF5">
        <w:rPr>
          <w:rFonts w:asciiTheme="minorHAnsi" w:hAnsiTheme="minorHAnsi"/>
          <w:bCs/>
          <w:sz w:val="20"/>
          <w:szCs w:val="20"/>
        </w:rPr>
        <w:tab/>
      </w:r>
      <w:r w:rsidR="008F173C" w:rsidRPr="00A61DF5">
        <w:rPr>
          <w:rFonts w:asciiTheme="minorHAnsi" w:hAnsiTheme="minorHAnsi"/>
          <w:bCs/>
          <w:sz w:val="20"/>
          <w:szCs w:val="20"/>
        </w:rPr>
        <w:t xml:space="preserve"> </w:t>
      </w:r>
      <w:r w:rsidR="008F173C" w:rsidRPr="00A61DF5">
        <w:rPr>
          <w:rFonts w:asciiTheme="minorHAnsi" w:hAnsiTheme="minorHAnsi"/>
          <w:sz w:val="20"/>
          <w:szCs w:val="20"/>
        </w:rPr>
        <w:t>_______________________</w:t>
      </w:r>
    </w:p>
    <w:p w:rsidR="00EC7B94" w:rsidRPr="00EC7B94" w:rsidRDefault="00EC7B94" w:rsidP="00D25B3B">
      <w:pPr>
        <w:autoSpaceDE w:val="0"/>
        <w:autoSpaceDN w:val="0"/>
        <w:adjustRightInd w:val="0"/>
        <w:spacing w:after="0"/>
        <w:rPr>
          <w:sz w:val="20"/>
          <w:szCs w:val="20"/>
        </w:rPr>
      </w:pPr>
    </w:p>
    <w:sectPr w:rsidR="00EC7B94" w:rsidRPr="00EC7B94" w:rsidSect="0028477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D5" w:rsidRDefault="00E729D5" w:rsidP="00EB258D">
      <w:pPr>
        <w:spacing w:after="0" w:line="240" w:lineRule="auto"/>
      </w:pPr>
      <w:r>
        <w:separator/>
      </w:r>
    </w:p>
  </w:endnote>
  <w:endnote w:type="continuationSeparator" w:id="0">
    <w:p w:rsidR="00E729D5" w:rsidRDefault="00E729D5"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734" w:rsidRDefault="00564734" w:rsidP="00564734">
    <w:pPr>
      <w:spacing w:after="0" w:line="240" w:lineRule="auto"/>
      <w:rPr>
        <w:sz w:val="20"/>
        <w:szCs w:val="20"/>
      </w:rPr>
    </w:pPr>
    <w:r>
      <w:rPr>
        <w:sz w:val="20"/>
        <w:szCs w:val="20"/>
      </w:rPr>
      <w:t xml:space="preserve">Original: </w:t>
    </w:r>
    <w:r w:rsidR="000B56DD">
      <w:rPr>
        <w:sz w:val="20"/>
        <w:szCs w:val="20"/>
      </w:rPr>
      <w:t>Place in ELL Folder (Signed by Parent)</w:t>
    </w:r>
  </w:p>
  <w:p w:rsidR="00564734" w:rsidRPr="00EB258D" w:rsidRDefault="00564734" w:rsidP="00564734">
    <w:pPr>
      <w:spacing w:after="0" w:line="240" w:lineRule="auto"/>
      <w:rPr>
        <w:sz w:val="20"/>
        <w:szCs w:val="20"/>
      </w:rPr>
    </w:pPr>
    <w:r>
      <w:rPr>
        <w:sz w:val="20"/>
        <w:szCs w:val="20"/>
      </w:rPr>
      <w:t xml:space="preserve">Copy: </w:t>
    </w:r>
    <w:r w:rsidR="001E7A8A">
      <w:rPr>
        <w:sz w:val="20"/>
        <w:szCs w:val="20"/>
      </w:rPr>
      <w:t xml:space="preserve">Send Back to </w:t>
    </w:r>
    <w:r w:rsidR="000B56DD">
      <w:rPr>
        <w:sz w:val="20"/>
        <w:szCs w:val="20"/>
      </w:rPr>
      <w:t>Parent</w:t>
    </w:r>
  </w:p>
  <w:p w:rsidR="00EB258D" w:rsidRDefault="003B4E85" w:rsidP="00564734">
    <w:pPr>
      <w:pStyle w:val="Footer"/>
      <w:tabs>
        <w:tab w:val="clear" w:pos="4680"/>
        <w:tab w:val="clear" w:pos="9360"/>
        <w:tab w:val="left" w:pos="5436"/>
      </w:tabs>
      <w:jc w:val="right"/>
    </w:pPr>
    <w:r>
      <w:tab/>
      <w:t>rev. 7-1</w:t>
    </w:r>
    <w:r w:rsidR="00306122">
      <w:t>4</w:t>
    </w:r>
    <w:r>
      <w:t>-17</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D5" w:rsidRDefault="00E729D5" w:rsidP="00EB258D">
      <w:pPr>
        <w:spacing w:after="0" w:line="240" w:lineRule="auto"/>
      </w:pPr>
      <w:r>
        <w:separator/>
      </w:r>
    </w:p>
  </w:footnote>
  <w:footnote w:type="continuationSeparator" w:id="0">
    <w:p w:rsidR="00E729D5" w:rsidRDefault="00E729D5"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734" w:rsidRPr="009E506D" w:rsidRDefault="0028477D" w:rsidP="0028477D">
    <w:pPr>
      <w:pStyle w:val="Header"/>
      <w:rPr>
        <w:b/>
        <w:sz w:val="32"/>
        <w:szCs w:val="32"/>
      </w:rPr>
    </w:pPr>
    <w:r>
      <w:rPr>
        <w:noProof/>
      </w:rPr>
      <w:drawing>
        <wp:anchor distT="0" distB="0" distL="114300" distR="114300" simplePos="0" relativeHeight="251660288" behindDoc="1" locked="0" layoutInCell="1" allowOverlap="1">
          <wp:simplePos x="0" y="0"/>
          <wp:positionH relativeFrom="column">
            <wp:posOffset>53398</wp:posOffset>
          </wp:positionH>
          <wp:positionV relativeFrom="paragraph">
            <wp:posOffset>-320634</wp:posOffset>
          </wp:positionV>
          <wp:extent cx="966470" cy="617220"/>
          <wp:effectExtent l="0" t="0" r="0" b="0"/>
          <wp:wrapTight wrapText="bothSides">
            <wp:wrapPolygon edited="0">
              <wp:start x="6812" y="0"/>
              <wp:lineTo x="4258" y="2667"/>
              <wp:lineTo x="852" y="8667"/>
              <wp:lineTo x="852" y="13333"/>
              <wp:lineTo x="3406" y="20000"/>
              <wp:lineTo x="7664" y="20000"/>
              <wp:lineTo x="13624" y="18667"/>
              <wp:lineTo x="20011" y="15333"/>
              <wp:lineTo x="20436" y="8000"/>
              <wp:lineTo x="18733" y="5333"/>
              <wp:lineTo x="10218" y="0"/>
              <wp:lineTo x="68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966470" cy="617220"/>
                  </a:xfrm>
                  <a:prstGeom prst="rect">
                    <a:avLst/>
                  </a:prstGeom>
                </pic:spPr>
              </pic:pic>
            </a:graphicData>
          </a:graphic>
        </wp:anchor>
      </w:drawing>
    </w:r>
    <w:r w:rsidR="00564734">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txbxContent>
              </v:textbox>
              <w10:wrap type="square"/>
            </v:shape>
          </w:pict>
        </mc:Fallback>
      </mc:AlternateContent>
    </w:r>
    <w:r>
      <w:rPr>
        <w:b/>
        <w:sz w:val="32"/>
        <w:szCs w:val="32"/>
      </w:rPr>
      <w:t xml:space="preserve">               </w:t>
    </w:r>
    <w:r w:rsidR="00564734" w:rsidRPr="009E506D">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E30"/>
    <w:multiLevelType w:val="hybridMultilevel"/>
    <w:tmpl w:val="AF4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921"/>
    <w:multiLevelType w:val="hybridMultilevel"/>
    <w:tmpl w:val="AF2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59B0"/>
    <w:multiLevelType w:val="hybridMultilevel"/>
    <w:tmpl w:val="3D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478"/>
    <w:multiLevelType w:val="hybridMultilevel"/>
    <w:tmpl w:val="43C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716D0"/>
    <w:multiLevelType w:val="hybridMultilevel"/>
    <w:tmpl w:val="E25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F6A7D"/>
    <w:multiLevelType w:val="hybridMultilevel"/>
    <w:tmpl w:val="FFBA3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60138"/>
    <w:rsid w:val="0009589F"/>
    <w:rsid w:val="000B56DD"/>
    <w:rsid w:val="000C7052"/>
    <w:rsid w:val="0012333E"/>
    <w:rsid w:val="0017533A"/>
    <w:rsid w:val="0019277A"/>
    <w:rsid w:val="00196262"/>
    <w:rsid w:val="00197168"/>
    <w:rsid w:val="00197E6F"/>
    <w:rsid w:val="001E7A8A"/>
    <w:rsid w:val="0020575F"/>
    <w:rsid w:val="00224861"/>
    <w:rsid w:val="002845D3"/>
    <w:rsid w:val="0028477D"/>
    <w:rsid w:val="00294918"/>
    <w:rsid w:val="002D1CD8"/>
    <w:rsid w:val="002F1D52"/>
    <w:rsid w:val="00304447"/>
    <w:rsid w:val="00306122"/>
    <w:rsid w:val="003455A3"/>
    <w:rsid w:val="003749E7"/>
    <w:rsid w:val="00387693"/>
    <w:rsid w:val="003A6B45"/>
    <w:rsid w:val="003B4E85"/>
    <w:rsid w:val="003F1CFE"/>
    <w:rsid w:val="003F51B3"/>
    <w:rsid w:val="00457F11"/>
    <w:rsid w:val="00564734"/>
    <w:rsid w:val="00575512"/>
    <w:rsid w:val="005A1299"/>
    <w:rsid w:val="005C6517"/>
    <w:rsid w:val="005E739B"/>
    <w:rsid w:val="00605788"/>
    <w:rsid w:val="00620D58"/>
    <w:rsid w:val="007300C7"/>
    <w:rsid w:val="00736F0C"/>
    <w:rsid w:val="007660B8"/>
    <w:rsid w:val="007A7ADF"/>
    <w:rsid w:val="008425E9"/>
    <w:rsid w:val="00857EB6"/>
    <w:rsid w:val="00877F49"/>
    <w:rsid w:val="00890D22"/>
    <w:rsid w:val="008B12E2"/>
    <w:rsid w:val="008F173C"/>
    <w:rsid w:val="008F4D4A"/>
    <w:rsid w:val="00922375"/>
    <w:rsid w:val="00987442"/>
    <w:rsid w:val="009A6E8C"/>
    <w:rsid w:val="009B2E14"/>
    <w:rsid w:val="009D3ADA"/>
    <w:rsid w:val="009E506D"/>
    <w:rsid w:val="009F6F4F"/>
    <w:rsid w:val="00A01E76"/>
    <w:rsid w:val="00A41D72"/>
    <w:rsid w:val="00A61DF5"/>
    <w:rsid w:val="00A752FA"/>
    <w:rsid w:val="00A837DD"/>
    <w:rsid w:val="00AA0F6E"/>
    <w:rsid w:val="00AA2C46"/>
    <w:rsid w:val="00AC244A"/>
    <w:rsid w:val="00B02D00"/>
    <w:rsid w:val="00B40F30"/>
    <w:rsid w:val="00B5146C"/>
    <w:rsid w:val="00B51D4C"/>
    <w:rsid w:val="00B97136"/>
    <w:rsid w:val="00BD7698"/>
    <w:rsid w:val="00BE0C9D"/>
    <w:rsid w:val="00C5713D"/>
    <w:rsid w:val="00C97239"/>
    <w:rsid w:val="00CA75F4"/>
    <w:rsid w:val="00CC0666"/>
    <w:rsid w:val="00CC0AD3"/>
    <w:rsid w:val="00D25B3B"/>
    <w:rsid w:val="00D52576"/>
    <w:rsid w:val="00D868A7"/>
    <w:rsid w:val="00DB7469"/>
    <w:rsid w:val="00E07E87"/>
    <w:rsid w:val="00E170B5"/>
    <w:rsid w:val="00E35227"/>
    <w:rsid w:val="00E426CF"/>
    <w:rsid w:val="00E71841"/>
    <w:rsid w:val="00E729D5"/>
    <w:rsid w:val="00E74300"/>
    <w:rsid w:val="00E86DF3"/>
    <w:rsid w:val="00EB258D"/>
    <w:rsid w:val="00EC7B94"/>
    <w:rsid w:val="00ED012F"/>
    <w:rsid w:val="00ED18BF"/>
    <w:rsid w:val="00F0520F"/>
    <w:rsid w:val="00F22018"/>
    <w:rsid w:val="00F64872"/>
    <w:rsid w:val="00F94A42"/>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2FF49"/>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 w:type="paragraph" w:customStyle="1" w:styleId="qowt-stl-nospacing">
    <w:name w:val="qowt-stl-nospacing"/>
    <w:basedOn w:val="Normal"/>
    <w:rsid w:val="00CC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C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D25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7B94"/>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6891">
      <w:bodyDiv w:val="1"/>
      <w:marLeft w:val="0"/>
      <w:marRight w:val="0"/>
      <w:marTop w:val="0"/>
      <w:marBottom w:val="0"/>
      <w:divBdr>
        <w:top w:val="none" w:sz="0" w:space="0" w:color="auto"/>
        <w:left w:val="none" w:sz="0" w:space="0" w:color="auto"/>
        <w:bottom w:val="none" w:sz="0" w:space="0" w:color="auto"/>
        <w:right w:val="none" w:sz="0" w:space="0" w:color="auto"/>
      </w:divBdr>
    </w:div>
    <w:div w:id="1112558407">
      <w:bodyDiv w:val="1"/>
      <w:marLeft w:val="0"/>
      <w:marRight w:val="0"/>
      <w:marTop w:val="0"/>
      <w:marBottom w:val="0"/>
      <w:divBdr>
        <w:top w:val="none" w:sz="0" w:space="0" w:color="auto"/>
        <w:left w:val="none" w:sz="0" w:space="0" w:color="auto"/>
        <w:bottom w:val="none" w:sz="0" w:space="0" w:color="auto"/>
        <w:right w:val="none" w:sz="0" w:space="0" w:color="auto"/>
      </w:divBdr>
    </w:div>
    <w:div w:id="19017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FF1CA91493405A93E2BD5DBD4F30C1"/>
        <w:category>
          <w:name w:val="General"/>
          <w:gallery w:val="placeholder"/>
        </w:category>
        <w:types>
          <w:type w:val="bbPlcHdr"/>
        </w:types>
        <w:behaviors>
          <w:behavior w:val="content"/>
        </w:behaviors>
        <w:guid w:val="{75D2853C-474E-499A-80EC-60E650D2DA07}"/>
      </w:docPartPr>
      <w:docPartBody>
        <w:p w:rsidR="00E93FD7" w:rsidRDefault="00CD34D7" w:rsidP="00CD34D7">
          <w:pPr>
            <w:pStyle w:val="1BFF1CA91493405A93E2BD5DBD4F30C11"/>
          </w:pPr>
          <w:r w:rsidRPr="00EC7B94">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59"/>
    <w:rsid w:val="002765F0"/>
    <w:rsid w:val="00491985"/>
    <w:rsid w:val="00634C01"/>
    <w:rsid w:val="00797B3E"/>
    <w:rsid w:val="00841B6F"/>
    <w:rsid w:val="00881BD6"/>
    <w:rsid w:val="00B16AB2"/>
    <w:rsid w:val="00BD1632"/>
    <w:rsid w:val="00C67359"/>
    <w:rsid w:val="00CD34D7"/>
    <w:rsid w:val="00D7171A"/>
    <w:rsid w:val="00E07F77"/>
    <w:rsid w:val="00E3694B"/>
    <w:rsid w:val="00E93FD7"/>
    <w:rsid w:val="00EB7D91"/>
    <w:rsid w:val="00F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D7"/>
    <w:rPr>
      <w:color w:val="808080"/>
    </w:rPr>
  </w:style>
  <w:style w:type="paragraph" w:customStyle="1" w:styleId="FF3EFDFF82EA4809A899D7B7BB096845">
    <w:name w:val="FF3EFDFF82EA4809A899D7B7BB096845"/>
    <w:rsid w:val="00CD34D7"/>
  </w:style>
  <w:style w:type="paragraph" w:customStyle="1" w:styleId="0F3D4F268A8C4570B499A2C5A74C0E13">
    <w:name w:val="0F3D4F268A8C4570B499A2C5A74C0E13"/>
    <w:rsid w:val="00CD34D7"/>
  </w:style>
  <w:style w:type="paragraph" w:customStyle="1" w:styleId="1BFF1CA91493405A93E2BD5DBD4F30C1">
    <w:name w:val="1BFF1CA91493405A93E2BD5DBD4F30C1"/>
    <w:rsid w:val="00CD34D7"/>
  </w:style>
  <w:style w:type="paragraph" w:customStyle="1" w:styleId="1BFF1CA91493405A93E2BD5DBD4F30C11">
    <w:name w:val="1BFF1CA91493405A93E2BD5DBD4F30C11"/>
    <w:rsid w:val="00CD34D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A91A-A5D4-4CDE-BAA0-47895E83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Swiggett, Leia</cp:lastModifiedBy>
  <cp:revision>6</cp:revision>
  <dcterms:created xsi:type="dcterms:W3CDTF">2017-07-14T01:09:00Z</dcterms:created>
  <dcterms:modified xsi:type="dcterms:W3CDTF">2017-07-14T15:42:00Z</dcterms:modified>
</cp:coreProperties>
</file>